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F534" w14:textId="77777777" w:rsidR="00964F04" w:rsidRDefault="001C1D14" w:rsidP="00964F04">
      <w:pPr>
        <w:keepNext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Инструкция по заполнению ЗАЯВКИ НА СТАЖИРОВКУ</w:t>
      </w:r>
    </w:p>
    <w:p w14:paraId="136C740E" w14:textId="069F8F91" w:rsidR="001C1D14" w:rsidRDefault="001C1D14" w:rsidP="00964F04">
      <w:pPr>
        <w:keepNext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специалистом в личном кабинете</w:t>
      </w:r>
      <w:r w:rsidR="00964F04">
        <w:rPr>
          <w:rFonts w:eastAsia="Calibri"/>
          <w:b/>
          <w:bCs/>
          <w:szCs w:val="28"/>
        </w:rPr>
        <w:t xml:space="preserve"> (далее - ЛК)</w:t>
      </w:r>
      <w:r>
        <w:rPr>
          <w:rFonts w:eastAsia="Calibri"/>
          <w:b/>
          <w:bCs/>
          <w:szCs w:val="28"/>
        </w:rPr>
        <w:t>.</w:t>
      </w:r>
    </w:p>
    <w:p w14:paraId="42ACFE59" w14:textId="77777777" w:rsidR="001C1D14" w:rsidRDefault="001C1D14" w:rsidP="001C1D14">
      <w:pPr>
        <w:keepNext/>
        <w:rPr>
          <w:rFonts w:eastAsia="Calibri"/>
          <w:b/>
          <w:bCs/>
          <w:szCs w:val="28"/>
        </w:rPr>
      </w:pPr>
    </w:p>
    <w:p w14:paraId="01A67E31" w14:textId="77777777" w:rsidR="001C1D14" w:rsidRPr="00964F04" w:rsidRDefault="001C1D14" w:rsidP="001C1D14">
      <w:pPr>
        <w:keepNext/>
        <w:rPr>
          <w:rFonts w:eastAsia="Calibri"/>
          <w:b/>
          <w:bCs/>
          <w:szCs w:val="28"/>
        </w:rPr>
      </w:pPr>
    </w:p>
    <w:p w14:paraId="6B43D9D1" w14:textId="77777777" w:rsidR="001C1D14" w:rsidRPr="00964F04" w:rsidRDefault="00964F04" w:rsidP="00964F04">
      <w:pPr>
        <w:pStyle w:val="a3"/>
        <w:keepNext/>
        <w:numPr>
          <w:ilvl w:val="0"/>
          <w:numId w:val="1"/>
        </w:numPr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 xml:space="preserve">Специалист заходит в ЛК по логину и паролю. </w:t>
      </w:r>
    </w:p>
    <w:p w14:paraId="250813BA" w14:textId="77777777" w:rsidR="00964F04" w:rsidRDefault="00964F04" w:rsidP="00964F04">
      <w:pPr>
        <w:pStyle w:val="a3"/>
        <w:keepNext/>
        <w:numPr>
          <w:ilvl w:val="0"/>
          <w:numId w:val="1"/>
        </w:numPr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Далее, специалист переходит в раздел «</w:t>
      </w:r>
      <w:r w:rsidR="001E5E32">
        <w:rPr>
          <w:rFonts w:eastAsia="Calibri"/>
          <w:b/>
          <w:bCs/>
          <w:szCs w:val="28"/>
        </w:rPr>
        <w:t>Участие в меропри</w:t>
      </w:r>
      <w:r>
        <w:rPr>
          <w:rFonts w:eastAsia="Calibri"/>
          <w:b/>
          <w:bCs/>
          <w:szCs w:val="28"/>
        </w:rPr>
        <w:t>ятиях», (слева посередине).</w:t>
      </w:r>
      <w:r w:rsidR="008E370A">
        <w:rPr>
          <w:rFonts w:eastAsia="Calibri"/>
          <w:b/>
          <w:bCs/>
          <w:szCs w:val="28"/>
        </w:rPr>
        <w:t xml:space="preserve"> В разделе имеется строка с наименованием года обучения, далее описан процесс на примере 22-23 года обучения. С другими наименованиями годов обучения действия АНАЛОГИЧНЫ.</w:t>
      </w:r>
    </w:p>
    <w:p w14:paraId="41E97BB2" w14:textId="77777777" w:rsidR="008E370A" w:rsidRDefault="001E5E32" w:rsidP="00964F04">
      <w:pPr>
        <w:pStyle w:val="a3"/>
        <w:keepNext/>
        <w:numPr>
          <w:ilvl w:val="0"/>
          <w:numId w:val="1"/>
        </w:numPr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Далее, специалист переходит по ссылке «2022/2023» (нажать-кликнуть левой кнопкой мыши 2 раза).</w:t>
      </w:r>
      <w:r w:rsidR="008E370A">
        <w:rPr>
          <w:rFonts w:eastAsia="Calibri"/>
          <w:b/>
          <w:bCs/>
          <w:szCs w:val="28"/>
        </w:rPr>
        <w:t xml:space="preserve"> </w:t>
      </w:r>
    </w:p>
    <w:p w14:paraId="353B2D30" w14:textId="77777777" w:rsidR="001E5E32" w:rsidRDefault="001E5E32" w:rsidP="00964F04">
      <w:pPr>
        <w:pStyle w:val="a3"/>
        <w:keepNext/>
        <w:numPr>
          <w:ilvl w:val="0"/>
          <w:numId w:val="1"/>
        </w:numPr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На экране появляется «</w:t>
      </w:r>
      <w:r>
        <w:rPr>
          <w:rStyle w:val="ui-toolbar-title-item"/>
        </w:rPr>
        <w:t>Заявка на участие в программе подготовки 2022/2023</w:t>
      </w:r>
      <w:r>
        <w:rPr>
          <w:rFonts w:eastAsia="Calibri"/>
          <w:b/>
          <w:bCs/>
          <w:szCs w:val="28"/>
        </w:rPr>
        <w:t>», в которой есть вкладка «Заявки на стажировку» (справа вверху), см.рис.1.</w:t>
      </w:r>
    </w:p>
    <w:p w14:paraId="3A4155E4" w14:textId="77777777" w:rsidR="008E370A" w:rsidRDefault="008E370A" w:rsidP="008E370A">
      <w:pPr>
        <w:pStyle w:val="a3"/>
        <w:keepNext/>
        <w:ind w:left="1068" w:firstLine="0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noProof/>
          <w:szCs w:val="28"/>
        </w:rPr>
        <w:drawing>
          <wp:anchor distT="0" distB="0" distL="114300" distR="114300" simplePos="0" relativeHeight="251658752" behindDoc="1" locked="0" layoutInCell="1" allowOverlap="1" wp14:anchorId="1503EB57" wp14:editId="526821B3">
            <wp:simplePos x="0" y="0"/>
            <wp:positionH relativeFrom="column">
              <wp:posOffset>681230</wp:posOffset>
            </wp:positionH>
            <wp:positionV relativeFrom="paragraph">
              <wp:posOffset>58411</wp:posOffset>
            </wp:positionV>
            <wp:extent cx="5912485" cy="1812290"/>
            <wp:effectExtent l="1905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485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88E24B" w14:textId="77777777" w:rsidR="001E5E32" w:rsidRDefault="001E5E32" w:rsidP="001E5E32">
      <w:pPr>
        <w:keepNext/>
        <w:rPr>
          <w:rFonts w:eastAsia="Calibri"/>
          <w:b/>
          <w:bCs/>
          <w:szCs w:val="28"/>
        </w:rPr>
      </w:pPr>
    </w:p>
    <w:p w14:paraId="595E489D" w14:textId="77777777" w:rsidR="001E5E32" w:rsidRDefault="001E5E32" w:rsidP="001E5E32">
      <w:pPr>
        <w:keepNext/>
        <w:rPr>
          <w:rFonts w:eastAsia="Calibri"/>
          <w:b/>
          <w:bCs/>
          <w:szCs w:val="28"/>
        </w:rPr>
      </w:pPr>
    </w:p>
    <w:p w14:paraId="11148222" w14:textId="77777777" w:rsidR="001E5E32" w:rsidRDefault="001E5E32" w:rsidP="001E5E32">
      <w:pPr>
        <w:keepNext/>
        <w:rPr>
          <w:rFonts w:eastAsia="Calibri"/>
          <w:b/>
          <w:bCs/>
          <w:szCs w:val="28"/>
        </w:rPr>
      </w:pPr>
    </w:p>
    <w:p w14:paraId="5AD116AF" w14:textId="77777777" w:rsidR="001E5E32" w:rsidRDefault="001E5E32" w:rsidP="001E5E32">
      <w:pPr>
        <w:keepNext/>
        <w:rPr>
          <w:rFonts w:eastAsia="Calibri"/>
          <w:b/>
          <w:bCs/>
          <w:szCs w:val="28"/>
        </w:rPr>
      </w:pPr>
    </w:p>
    <w:p w14:paraId="22602A97" w14:textId="77777777" w:rsidR="001E5E32" w:rsidRDefault="001E5E32" w:rsidP="001E5E32">
      <w:pPr>
        <w:keepNext/>
        <w:rPr>
          <w:rFonts w:eastAsia="Calibri"/>
          <w:b/>
          <w:bCs/>
          <w:szCs w:val="28"/>
        </w:rPr>
      </w:pPr>
    </w:p>
    <w:p w14:paraId="5E4EB5BA" w14:textId="77777777" w:rsidR="001E5E32" w:rsidRDefault="001E5E32" w:rsidP="001E5E32">
      <w:pPr>
        <w:keepNext/>
        <w:rPr>
          <w:rFonts w:eastAsia="Calibri"/>
          <w:b/>
          <w:bCs/>
          <w:szCs w:val="28"/>
        </w:rPr>
      </w:pPr>
    </w:p>
    <w:p w14:paraId="0C9E765E" w14:textId="77777777" w:rsidR="001E5E32" w:rsidRDefault="001E5E32" w:rsidP="001E5E32">
      <w:pPr>
        <w:keepNext/>
        <w:rPr>
          <w:rFonts w:eastAsia="Calibri"/>
          <w:b/>
          <w:bCs/>
          <w:szCs w:val="28"/>
        </w:rPr>
      </w:pPr>
    </w:p>
    <w:p w14:paraId="362FA6CD" w14:textId="77777777" w:rsidR="001E5E32" w:rsidRDefault="001E5E32" w:rsidP="001E5E32">
      <w:pPr>
        <w:keepNext/>
        <w:rPr>
          <w:rFonts w:eastAsia="Calibri"/>
          <w:b/>
          <w:bCs/>
          <w:szCs w:val="28"/>
        </w:rPr>
      </w:pPr>
    </w:p>
    <w:p w14:paraId="5D1ED838" w14:textId="77777777" w:rsidR="001E5E32" w:rsidRDefault="001E5E32" w:rsidP="001E5E32">
      <w:pPr>
        <w:keepNext/>
        <w:rPr>
          <w:rFonts w:eastAsia="Calibri"/>
          <w:b/>
          <w:bCs/>
          <w:szCs w:val="28"/>
        </w:rPr>
      </w:pPr>
    </w:p>
    <w:p w14:paraId="0359BCB5" w14:textId="77777777" w:rsidR="001E5E32" w:rsidRDefault="001E5E32" w:rsidP="001E5E32">
      <w:pPr>
        <w:keepNext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Рис.1. Вид заявки с вкладкой «Заявки на стажировку».</w:t>
      </w:r>
    </w:p>
    <w:p w14:paraId="24A90F7F" w14:textId="77777777" w:rsidR="001E5E32" w:rsidRPr="001E5E32" w:rsidRDefault="001E5E32" w:rsidP="001E5E32">
      <w:pPr>
        <w:keepNext/>
        <w:jc w:val="center"/>
        <w:rPr>
          <w:rFonts w:eastAsia="Calibri"/>
          <w:b/>
          <w:bCs/>
          <w:szCs w:val="28"/>
        </w:rPr>
      </w:pPr>
    </w:p>
    <w:p w14:paraId="04C44745" w14:textId="77777777" w:rsidR="001C1D14" w:rsidRPr="001E5E32" w:rsidRDefault="001E5E32" w:rsidP="001E5E32">
      <w:pPr>
        <w:pStyle w:val="a3"/>
        <w:keepNext/>
        <w:numPr>
          <w:ilvl w:val="0"/>
          <w:numId w:val="1"/>
        </w:numPr>
        <w:rPr>
          <w:rFonts w:eastAsia="Calibri"/>
          <w:szCs w:val="28"/>
        </w:rPr>
      </w:pPr>
      <w:r w:rsidRPr="001E5E32">
        <w:rPr>
          <w:rFonts w:eastAsia="Calibri"/>
          <w:b/>
          <w:bCs/>
          <w:szCs w:val="28"/>
        </w:rPr>
        <w:t>Заходим во вкладку «Заявки на стажировку», заполняем подразделы, расположенные слева</w:t>
      </w:r>
      <w:r>
        <w:rPr>
          <w:rFonts w:eastAsia="Calibri"/>
          <w:b/>
          <w:bCs/>
          <w:szCs w:val="28"/>
        </w:rPr>
        <w:t>, см.рис.1</w:t>
      </w:r>
      <w:r w:rsidRPr="001E5E32">
        <w:rPr>
          <w:rFonts w:eastAsia="Calibri"/>
          <w:b/>
          <w:bCs/>
          <w:szCs w:val="28"/>
        </w:rPr>
        <w:t xml:space="preserve">. </w:t>
      </w:r>
    </w:p>
    <w:p w14:paraId="78EEC428" w14:textId="77777777" w:rsidR="006A0FB1" w:rsidRPr="008E370A" w:rsidRDefault="001C1D14" w:rsidP="001C1D14">
      <w:pPr>
        <w:keepNext/>
        <w:spacing w:after="120"/>
        <w:ind w:firstLine="708"/>
        <w:jc w:val="both"/>
        <w:rPr>
          <w:rFonts w:eastAsia="Calibri"/>
          <w:sz w:val="28"/>
          <w:szCs w:val="28"/>
        </w:rPr>
      </w:pPr>
      <w:r w:rsidRPr="001E5E32">
        <w:rPr>
          <w:rFonts w:eastAsia="Calibri"/>
          <w:sz w:val="28"/>
          <w:szCs w:val="28"/>
        </w:rPr>
        <w:t xml:space="preserve">В подразделах «Данные заграничного паспорта гражданина РФ» и «Информация о предприятии» уточняются данные, указанные ранее при заполнении Заявки на обучение. </w:t>
      </w:r>
    </w:p>
    <w:p w14:paraId="7AE8252B" w14:textId="77777777" w:rsidR="006A0FB1" w:rsidRPr="008E370A" w:rsidRDefault="001C1D14" w:rsidP="001C1D14">
      <w:pPr>
        <w:keepNext/>
        <w:spacing w:after="120"/>
        <w:ind w:firstLine="708"/>
        <w:jc w:val="both"/>
        <w:rPr>
          <w:rFonts w:eastAsia="Calibri"/>
          <w:sz w:val="28"/>
          <w:szCs w:val="28"/>
        </w:rPr>
      </w:pPr>
      <w:r w:rsidRPr="001E5E32">
        <w:rPr>
          <w:rFonts w:eastAsia="Calibri"/>
          <w:sz w:val="28"/>
          <w:szCs w:val="28"/>
        </w:rPr>
        <w:t xml:space="preserve">В подразделе «Информация о стажировке» необходимо выбрать страну, тему, город, язык, период проведения и предварительные даты стажировки. </w:t>
      </w:r>
    </w:p>
    <w:p w14:paraId="36E6DF87" w14:textId="2577F931" w:rsidR="001C1D14" w:rsidRPr="001E5E32" w:rsidRDefault="001C1D14" w:rsidP="001C1D14">
      <w:pPr>
        <w:keepNext/>
        <w:spacing w:after="120"/>
        <w:ind w:firstLine="708"/>
        <w:jc w:val="both"/>
        <w:rPr>
          <w:rFonts w:eastAsia="Calibri"/>
          <w:sz w:val="28"/>
          <w:szCs w:val="28"/>
        </w:rPr>
      </w:pPr>
      <w:r w:rsidRPr="001E5E32">
        <w:rPr>
          <w:rFonts w:eastAsia="Calibri"/>
          <w:sz w:val="28"/>
          <w:szCs w:val="28"/>
        </w:rPr>
        <w:t xml:space="preserve">Во вкладке «Дополнительная информация» </w:t>
      </w:r>
      <w:r w:rsidR="001B5166">
        <w:rPr>
          <w:rFonts w:eastAsia="Calibri"/>
          <w:sz w:val="28"/>
          <w:szCs w:val="28"/>
        </w:rPr>
        <w:t xml:space="preserve">необходимо скачать </w:t>
      </w:r>
      <w:r w:rsidR="001B5166" w:rsidRPr="001E5E32">
        <w:rPr>
          <w:rFonts w:eastAsia="Calibri"/>
          <w:sz w:val="28"/>
          <w:szCs w:val="28"/>
        </w:rPr>
        <w:t>файлы анкеты и проекта</w:t>
      </w:r>
      <w:r w:rsidR="001B5166">
        <w:rPr>
          <w:rFonts w:eastAsia="Calibri"/>
          <w:sz w:val="28"/>
          <w:szCs w:val="28"/>
        </w:rPr>
        <w:t xml:space="preserve">, заполнить их, подписать, отсканировать и </w:t>
      </w:r>
      <w:r w:rsidRPr="001E5E32">
        <w:rPr>
          <w:rFonts w:eastAsia="Calibri"/>
          <w:sz w:val="28"/>
          <w:szCs w:val="28"/>
        </w:rPr>
        <w:t xml:space="preserve">прикрепить </w:t>
      </w:r>
      <w:r w:rsidR="001B5166">
        <w:rPr>
          <w:rFonts w:eastAsia="Calibri"/>
          <w:sz w:val="28"/>
          <w:szCs w:val="28"/>
        </w:rPr>
        <w:t xml:space="preserve">сканы </w:t>
      </w:r>
      <w:r w:rsidRPr="001E5E32">
        <w:rPr>
          <w:rFonts w:eastAsia="Calibri"/>
          <w:sz w:val="28"/>
          <w:szCs w:val="28"/>
        </w:rPr>
        <w:t>анкеты и проекта.</w:t>
      </w:r>
    </w:p>
    <w:p w14:paraId="521A1017" w14:textId="77777777" w:rsidR="001E3537" w:rsidRDefault="001E3537" w:rsidP="001C1D14">
      <w:pPr>
        <w:keepNext/>
        <w:spacing w:after="120"/>
        <w:ind w:firstLine="708"/>
        <w:jc w:val="both"/>
        <w:rPr>
          <w:rFonts w:eastAsia="Calibri"/>
          <w:sz w:val="28"/>
          <w:szCs w:val="28"/>
        </w:rPr>
      </w:pPr>
    </w:p>
    <w:p w14:paraId="4CE81839" w14:textId="77777777" w:rsidR="001E3537" w:rsidRDefault="001E3537" w:rsidP="001E3537">
      <w:pPr>
        <w:pStyle w:val="a3"/>
        <w:keepNext/>
        <w:numPr>
          <w:ilvl w:val="0"/>
          <w:numId w:val="1"/>
        </w:numPr>
        <w:rPr>
          <w:rFonts w:eastAsia="Calibri"/>
          <w:b/>
          <w:iCs/>
          <w:szCs w:val="28"/>
        </w:rPr>
      </w:pPr>
      <w:r w:rsidRPr="001E3537">
        <w:rPr>
          <w:rFonts w:eastAsia="Calibri"/>
          <w:b/>
          <w:iCs/>
          <w:szCs w:val="28"/>
        </w:rPr>
        <w:t xml:space="preserve"> После заполнения всех полей, появляется </w:t>
      </w:r>
      <w:r w:rsidR="006A0FB1">
        <w:rPr>
          <w:rFonts w:eastAsia="Calibri"/>
          <w:b/>
          <w:iCs/>
          <w:szCs w:val="28"/>
        </w:rPr>
        <w:t xml:space="preserve">черная </w:t>
      </w:r>
      <w:r w:rsidRPr="001E3537">
        <w:rPr>
          <w:rFonts w:eastAsia="Calibri"/>
          <w:b/>
          <w:iCs/>
          <w:szCs w:val="28"/>
        </w:rPr>
        <w:t>кнопка «</w:t>
      </w:r>
      <w:r w:rsidR="006A0FB1">
        <w:rPr>
          <w:rFonts w:eastAsia="Calibri"/>
          <w:b/>
          <w:iCs/>
          <w:szCs w:val="28"/>
        </w:rPr>
        <w:t>Отправи</w:t>
      </w:r>
      <w:r w:rsidRPr="001E3537">
        <w:rPr>
          <w:rFonts w:eastAsia="Calibri"/>
          <w:b/>
          <w:iCs/>
          <w:szCs w:val="28"/>
        </w:rPr>
        <w:t>ть заявку</w:t>
      </w:r>
      <w:r w:rsidR="006A0FB1">
        <w:rPr>
          <w:rFonts w:eastAsia="Calibri"/>
          <w:b/>
          <w:iCs/>
          <w:szCs w:val="28"/>
        </w:rPr>
        <w:t xml:space="preserve"> на стажировку</w:t>
      </w:r>
      <w:r w:rsidRPr="001E3537">
        <w:rPr>
          <w:rFonts w:eastAsia="Calibri"/>
          <w:b/>
          <w:iCs/>
          <w:szCs w:val="28"/>
        </w:rPr>
        <w:t>», специалист должен нажать на нее, тем самым заявка на стажировку отправляется на дальнейшую обработку</w:t>
      </w:r>
      <w:r w:rsidR="00C01D32">
        <w:rPr>
          <w:rFonts w:eastAsia="Calibri"/>
          <w:b/>
          <w:iCs/>
          <w:szCs w:val="28"/>
        </w:rPr>
        <w:t>, см. рис.2.</w:t>
      </w:r>
    </w:p>
    <w:p w14:paraId="7EF622B0" w14:textId="77777777" w:rsidR="00C01D32" w:rsidRDefault="00C01D32" w:rsidP="00C01D32">
      <w:pPr>
        <w:keepNext/>
        <w:rPr>
          <w:rFonts w:eastAsia="Calibri"/>
          <w:b/>
          <w:iCs/>
          <w:szCs w:val="28"/>
        </w:rPr>
      </w:pPr>
    </w:p>
    <w:p w14:paraId="439DADED" w14:textId="77777777" w:rsidR="00C01D32" w:rsidRDefault="00C01D32" w:rsidP="00C01D32">
      <w:pPr>
        <w:keepNext/>
        <w:rPr>
          <w:rFonts w:eastAsia="Calibri"/>
          <w:b/>
          <w:iCs/>
          <w:szCs w:val="28"/>
        </w:rPr>
      </w:pPr>
    </w:p>
    <w:p w14:paraId="13263DD5" w14:textId="77777777" w:rsidR="00C01D32" w:rsidRDefault="00C01D32" w:rsidP="00C01D32">
      <w:pPr>
        <w:keepNext/>
        <w:rPr>
          <w:rFonts w:eastAsia="Calibri"/>
          <w:b/>
          <w:iCs/>
          <w:szCs w:val="28"/>
        </w:rPr>
      </w:pPr>
    </w:p>
    <w:p w14:paraId="3D1EDAF6" w14:textId="77777777" w:rsidR="00C01D32" w:rsidRDefault="00C01D32" w:rsidP="00C01D32">
      <w:pPr>
        <w:keepNext/>
        <w:rPr>
          <w:rFonts w:eastAsia="Calibri"/>
          <w:b/>
          <w:iCs/>
          <w:szCs w:val="28"/>
        </w:rPr>
      </w:pPr>
      <w:r>
        <w:rPr>
          <w:rFonts w:eastAsia="Calibri"/>
          <w:b/>
          <w:iCs/>
          <w:noProof/>
          <w:szCs w:val="28"/>
        </w:rPr>
        <w:drawing>
          <wp:anchor distT="0" distB="0" distL="114300" distR="114300" simplePos="0" relativeHeight="251661312" behindDoc="1" locked="0" layoutInCell="1" allowOverlap="1" wp14:anchorId="7FE1B999" wp14:editId="119A202A">
            <wp:simplePos x="0" y="0"/>
            <wp:positionH relativeFrom="column">
              <wp:posOffset>613410</wp:posOffset>
            </wp:positionH>
            <wp:positionV relativeFrom="paragraph">
              <wp:posOffset>-219710</wp:posOffset>
            </wp:positionV>
            <wp:extent cx="5942965" cy="3633470"/>
            <wp:effectExtent l="19050" t="0" r="63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363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C2ED40" w14:textId="77777777" w:rsidR="00C01D32" w:rsidRDefault="00C01D32" w:rsidP="00C01D32">
      <w:pPr>
        <w:keepNext/>
        <w:rPr>
          <w:rFonts w:eastAsia="Calibri"/>
          <w:b/>
          <w:iCs/>
          <w:szCs w:val="28"/>
        </w:rPr>
      </w:pPr>
    </w:p>
    <w:p w14:paraId="4814A0F1" w14:textId="77777777" w:rsidR="00C01D32" w:rsidRDefault="00C01D32" w:rsidP="00C01D32">
      <w:pPr>
        <w:keepNext/>
        <w:rPr>
          <w:rFonts w:eastAsia="Calibri"/>
          <w:b/>
          <w:iCs/>
          <w:szCs w:val="28"/>
        </w:rPr>
      </w:pPr>
    </w:p>
    <w:p w14:paraId="5A6F1E95" w14:textId="77777777" w:rsidR="00C01D32" w:rsidRDefault="00C01D32" w:rsidP="00C01D32">
      <w:pPr>
        <w:keepNext/>
        <w:rPr>
          <w:rFonts w:eastAsia="Calibri"/>
          <w:b/>
          <w:iCs/>
          <w:szCs w:val="28"/>
        </w:rPr>
      </w:pPr>
    </w:p>
    <w:p w14:paraId="73F51C95" w14:textId="77777777" w:rsidR="00C01D32" w:rsidRDefault="00C01D32" w:rsidP="00C01D32">
      <w:pPr>
        <w:keepNext/>
        <w:rPr>
          <w:rFonts w:eastAsia="Calibri"/>
          <w:b/>
          <w:iCs/>
          <w:szCs w:val="28"/>
        </w:rPr>
      </w:pPr>
    </w:p>
    <w:p w14:paraId="1D5673E5" w14:textId="77777777" w:rsidR="00C01D32" w:rsidRDefault="00C01D32" w:rsidP="00C01D32">
      <w:pPr>
        <w:keepNext/>
        <w:rPr>
          <w:rFonts w:eastAsia="Calibri"/>
          <w:b/>
          <w:iCs/>
          <w:szCs w:val="28"/>
        </w:rPr>
      </w:pPr>
    </w:p>
    <w:p w14:paraId="18A8E419" w14:textId="77777777" w:rsidR="00C01D32" w:rsidRDefault="00C01D32" w:rsidP="00C01D32">
      <w:pPr>
        <w:keepNext/>
        <w:rPr>
          <w:rFonts w:eastAsia="Calibri"/>
          <w:b/>
          <w:iCs/>
          <w:szCs w:val="28"/>
        </w:rPr>
      </w:pPr>
    </w:p>
    <w:p w14:paraId="224346A3" w14:textId="77777777" w:rsidR="00C01D32" w:rsidRDefault="00C01D32" w:rsidP="00C01D32">
      <w:pPr>
        <w:keepNext/>
        <w:rPr>
          <w:rFonts w:eastAsia="Calibri"/>
          <w:b/>
          <w:iCs/>
          <w:szCs w:val="28"/>
        </w:rPr>
      </w:pPr>
    </w:p>
    <w:p w14:paraId="09F98D7F" w14:textId="77777777" w:rsidR="00C01D32" w:rsidRDefault="00C01D32" w:rsidP="00C01D32">
      <w:pPr>
        <w:keepNext/>
        <w:rPr>
          <w:rFonts w:eastAsia="Calibri"/>
          <w:b/>
          <w:iCs/>
          <w:szCs w:val="28"/>
        </w:rPr>
      </w:pPr>
    </w:p>
    <w:p w14:paraId="45B5F00B" w14:textId="77777777" w:rsidR="00C01D32" w:rsidRDefault="00C01D32" w:rsidP="00C01D32">
      <w:pPr>
        <w:keepNext/>
        <w:rPr>
          <w:rFonts w:eastAsia="Calibri"/>
          <w:b/>
          <w:iCs/>
          <w:szCs w:val="28"/>
        </w:rPr>
      </w:pPr>
    </w:p>
    <w:p w14:paraId="6FC6A498" w14:textId="77777777" w:rsidR="00C01D32" w:rsidRDefault="00C01D32" w:rsidP="00C01D32">
      <w:pPr>
        <w:keepNext/>
        <w:rPr>
          <w:rFonts w:eastAsia="Calibri"/>
          <w:b/>
          <w:iCs/>
          <w:szCs w:val="28"/>
        </w:rPr>
      </w:pPr>
    </w:p>
    <w:p w14:paraId="32A549D0" w14:textId="77777777" w:rsidR="00C01D32" w:rsidRDefault="00C01D32" w:rsidP="00C01D32">
      <w:pPr>
        <w:keepNext/>
        <w:rPr>
          <w:rFonts w:eastAsia="Calibri"/>
          <w:b/>
          <w:iCs/>
          <w:szCs w:val="28"/>
        </w:rPr>
      </w:pPr>
    </w:p>
    <w:p w14:paraId="0A0D8E4D" w14:textId="77777777" w:rsidR="00C01D32" w:rsidRDefault="00C01D32" w:rsidP="00C01D32">
      <w:pPr>
        <w:keepNext/>
        <w:rPr>
          <w:rFonts w:eastAsia="Calibri"/>
          <w:b/>
          <w:iCs/>
          <w:szCs w:val="28"/>
        </w:rPr>
      </w:pPr>
    </w:p>
    <w:p w14:paraId="4518DC5D" w14:textId="77777777" w:rsidR="00C01D32" w:rsidRDefault="00C01D32" w:rsidP="00C01D32">
      <w:pPr>
        <w:keepNext/>
        <w:rPr>
          <w:rFonts w:eastAsia="Calibri"/>
          <w:b/>
          <w:iCs/>
          <w:szCs w:val="28"/>
        </w:rPr>
      </w:pPr>
    </w:p>
    <w:p w14:paraId="65CAC50F" w14:textId="77777777" w:rsidR="00C01D32" w:rsidRPr="00C01D32" w:rsidRDefault="00C01D32" w:rsidP="00C01D32">
      <w:pPr>
        <w:keepNext/>
        <w:rPr>
          <w:rFonts w:eastAsia="Calibri"/>
          <w:b/>
          <w:iCs/>
          <w:szCs w:val="28"/>
        </w:rPr>
      </w:pPr>
    </w:p>
    <w:p w14:paraId="2EF6B228" w14:textId="77777777" w:rsidR="006A0FB1" w:rsidRDefault="006A0FB1" w:rsidP="006A0FB1">
      <w:pPr>
        <w:pStyle w:val="a3"/>
        <w:keepNext/>
        <w:ind w:left="1068" w:firstLine="0"/>
        <w:rPr>
          <w:rFonts w:eastAsia="Calibri"/>
          <w:b/>
          <w:iCs/>
          <w:szCs w:val="28"/>
        </w:rPr>
      </w:pPr>
    </w:p>
    <w:p w14:paraId="491D7CFA" w14:textId="77777777" w:rsidR="00C01D32" w:rsidRDefault="00C01D32" w:rsidP="006A0FB1">
      <w:pPr>
        <w:pStyle w:val="a3"/>
        <w:keepNext/>
        <w:ind w:left="1068" w:firstLine="0"/>
        <w:rPr>
          <w:rFonts w:eastAsia="Calibri"/>
          <w:b/>
          <w:iCs/>
          <w:szCs w:val="28"/>
        </w:rPr>
      </w:pPr>
    </w:p>
    <w:p w14:paraId="0B505180" w14:textId="77777777" w:rsidR="00C01D32" w:rsidRPr="001E3537" w:rsidRDefault="00C01D32" w:rsidP="006A0FB1">
      <w:pPr>
        <w:pStyle w:val="a3"/>
        <w:keepNext/>
        <w:ind w:left="1068" w:firstLine="0"/>
        <w:rPr>
          <w:rFonts w:eastAsia="Calibri"/>
          <w:b/>
          <w:iCs/>
          <w:szCs w:val="28"/>
        </w:rPr>
      </w:pPr>
    </w:p>
    <w:p w14:paraId="23534457" w14:textId="77777777" w:rsidR="001E3537" w:rsidRDefault="00C01D32" w:rsidP="001E3537">
      <w:pPr>
        <w:pStyle w:val="a3"/>
        <w:keepNext/>
        <w:ind w:left="1068" w:firstLine="0"/>
        <w:rPr>
          <w:rFonts w:eastAsia="Calibri"/>
          <w:b/>
          <w:iCs/>
          <w:szCs w:val="28"/>
        </w:rPr>
      </w:pPr>
      <w:r>
        <w:rPr>
          <w:rFonts w:eastAsia="Calibri"/>
          <w:iCs/>
          <w:szCs w:val="28"/>
        </w:rPr>
        <w:t xml:space="preserve">Рис.2. Вид кнопки </w:t>
      </w:r>
      <w:r w:rsidRPr="001E3537">
        <w:rPr>
          <w:rFonts w:eastAsia="Calibri"/>
          <w:b/>
          <w:iCs/>
          <w:szCs w:val="28"/>
        </w:rPr>
        <w:t>«</w:t>
      </w:r>
      <w:r>
        <w:rPr>
          <w:rFonts w:eastAsia="Calibri"/>
          <w:b/>
          <w:iCs/>
          <w:szCs w:val="28"/>
        </w:rPr>
        <w:t>Отправи</w:t>
      </w:r>
      <w:r w:rsidRPr="001E3537">
        <w:rPr>
          <w:rFonts w:eastAsia="Calibri"/>
          <w:b/>
          <w:iCs/>
          <w:szCs w:val="28"/>
        </w:rPr>
        <w:t>ть заявку</w:t>
      </w:r>
      <w:r>
        <w:rPr>
          <w:rFonts w:eastAsia="Calibri"/>
          <w:b/>
          <w:iCs/>
          <w:szCs w:val="28"/>
        </w:rPr>
        <w:t xml:space="preserve"> на стажировку</w:t>
      </w:r>
      <w:r w:rsidRPr="001E3537">
        <w:rPr>
          <w:rFonts w:eastAsia="Calibri"/>
          <w:b/>
          <w:iCs/>
          <w:szCs w:val="28"/>
        </w:rPr>
        <w:t>»</w:t>
      </w:r>
      <w:r>
        <w:rPr>
          <w:rFonts w:eastAsia="Calibri"/>
          <w:b/>
          <w:iCs/>
          <w:szCs w:val="28"/>
        </w:rPr>
        <w:t>.</w:t>
      </w:r>
    </w:p>
    <w:p w14:paraId="4C7170DB" w14:textId="77777777" w:rsidR="001C1D14" w:rsidRPr="00C01D32" w:rsidRDefault="001C1D14" w:rsidP="00C01D32">
      <w:pPr>
        <w:keepNext/>
        <w:ind w:firstLine="708"/>
        <w:jc w:val="both"/>
        <w:rPr>
          <w:rFonts w:eastAsia="Calibri"/>
          <w:i/>
          <w:iCs/>
          <w:sz w:val="28"/>
          <w:szCs w:val="28"/>
        </w:rPr>
      </w:pPr>
      <w:r w:rsidRPr="00C01D32">
        <w:rPr>
          <w:rFonts w:eastAsia="Calibri"/>
          <w:sz w:val="28"/>
          <w:szCs w:val="28"/>
        </w:rPr>
        <w:t>Если Специалист подавал хотя бы одну заявку, в ЛК раздела «Заявка на стажировку» появляется подраздел «Поданные заявки». В нем содержится информация о каждой заявке. Поле «Комментарий» может быть заполнено при отклонении Заявки</w:t>
      </w:r>
      <w:r w:rsidR="00C01D32">
        <w:rPr>
          <w:rFonts w:eastAsia="Calibri"/>
          <w:sz w:val="28"/>
          <w:szCs w:val="28"/>
        </w:rPr>
        <w:t>, см.рис.3</w:t>
      </w:r>
      <w:r w:rsidRPr="00C01D32">
        <w:rPr>
          <w:rFonts w:eastAsia="Calibri"/>
          <w:sz w:val="28"/>
          <w:szCs w:val="28"/>
        </w:rPr>
        <w:t xml:space="preserve">. </w:t>
      </w:r>
    </w:p>
    <w:p w14:paraId="370364B1" w14:textId="77777777" w:rsidR="001C1D14" w:rsidRDefault="001C1D14" w:rsidP="00C01D32">
      <w:pPr>
        <w:keepNext/>
        <w:spacing w:after="120"/>
        <w:ind w:firstLine="708"/>
        <w:jc w:val="both"/>
        <w:rPr>
          <w:rFonts w:eastAsia="Calibri"/>
          <w:sz w:val="28"/>
          <w:szCs w:val="28"/>
        </w:rPr>
      </w:pPr>
      <w:r w:rsidRPr="00C01D32">
        <w:rPr>
          <w:rFonts w:eastAsia="Calibri"/>
          <w:sz w:val="28"/>
          <w:szCs w:val="28"/>
        </w:rPr>
        <w:t>При нажатии на ссылку «Подробнее» графы «Детальная информация» открывается модальное окно, содержащее информацию из Заявки на стажировку. Поля в этом окне не доступны для редактирования</w:t>
      </w:r>
      <w:r w:rsidR="00C01D32">
        <w:rPr>
          <w:rFonts w:eastAsia="Calibri"/>
          <w:sz w:val="28"/>
          <w:szCs w:val="28"/>
        </w:rPr>
        <w:t xml:space="preserve">, </w:t>
      </w:r>
      <w:r w:rsidR="00C5490C">
        <w:rPr>
          <w:rFonts w:eastAsia="Calibri"/>
          <w:sz w:val="28"/>
          <w:szCs w:val="28"/>
        </w:rPr>
        <w:t>см. рис.4</w:t>
      </w:r>
      <w:r w:rsidRPr="00C01D32">
        <w:rPr>
          <w:rFonts w:eastAsia="Calibri"/>
          <w:sz w:val="28"/>
          <w:szCs w:val="28"/>
        </w:rPr>
        <w:t>.</w:t>
      </w:r>
    </w:p>
    <w:p w14:paraId="183A99B1" w14:textId="77777777" w:rsidR="00C01D32" w:rsidRDefault="00C01D32" w:rsidP="00C01D32">
      <w:pPr>
        <w:keepNext/>
        <w:spacing w:after="12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0D0AF37" wp14:editId="40DEC784">
            <wp:simplePos x="0" y="0"/>
            <wp:positionH relativeFrom="column">
              <wp:posOffset>779780</wp:posOffset>
            </wp:positionH>
            <wp:positionV relativeFrom="paragraph">
              <wp:posOffset>75565</wp:posOffset>
            </wp:positionV>
            <wp:extent cx="5474970" cy="3211830"/>
            <wp:effectExtent l="19050" t="0" r="0" b="0"/>
            <wp:wrapThrough wrapText="bothSides">
              <wp:wrapPolygon edited="0">
                <wp:start x="-75" y="0"/>
                <wp:lineTo x="-75" y="21523"/>
                <wp:lineTo x="21570" y="21523"/>
                <wp:lineTo x="21570" y="0"/>
                <wp:lineTo x="-75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321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26E868" w14:textId="77777777" w:rsidR="00C01D32" w:rsidRDefault="00C01D32" w:rsidP="00C01D32">
      <w:pPr>
        <w:keepNext/>
        <w:spacing w:after="120"/>
        <w:ind w:firstLine="708"/>
        <w:jc w:val="both"/>
        <w:rPr>
          <w:rFonts w:eastAsia="Calibri"/>
          <w:sz w:val="28"/>
          <w:szCs w:val="28"/>
        </w:rPr>
      </w:pPr>
    </w:p>
    <w:p w14:paraId="3EAE8DBC" w14:textId="77777777" w:rsidR="00C01D32" w:rsidRDefault="00C01D32" w:rsidP="00C01D32">
      <w:pPr>
        <w:keepNext/>
        <w:spacing w:after="120"/>
        <w:ind w:firstLine="708"/>
        <w:jc w:val="both"/>
        <w:rPr>
          <w:rFonts w:eastAsia="Calibri"/>
          <w:sz w:val="28"/>
          <w:szCs w:val="28"/>
        </w:rPr>
      </w:pPr>
    </w:p>
    <w:p w14:paraId="498048BA" w14:textId="77777777" w:rsidR="00C01D32" w:rsidRDefault="00C01D32" w:rsidP="00C01D32">
      <w:pPr>
        <w:keepNext/>
        <w:spacing w:after="120"/>
        <w:ind w:firstLine="708"/>
        <w:jc w:val="both"/>
        <w:rPr>
          <w:rFonts w:eastAsia="Calibri"/>
          <w:sz w:val="28"/>
          <w:szCs w:val="28"/>
        </w:rPr>
      </w:pPr>
    </w:p>
    <w:p w14:paraId="5972E2D5" w14:textId="77777777" w:rsidR="00C01D32" w:rsidRDefault="00C01D32" w:rsidP="00C01D32">
      <w:pPr>
        <w:keepNext/>
        <w:spacing w:after="120"/>
        <w:ind w:firstLine="708"/>
        <w:jc w:val="both"/>
        <w:rPr>
          <w:rFonts w:eastAsia="Calibri"/>
          <w:sz w:val="28"/>
          <w:szCs w:val="28"/>
        </w:rPr>
      </w:pPr>
    </w:p>
    <w:p w14:paraId="2774E85C" w14:textId="77777777" w:rsidR="00C01D32" w:rsidRDefault="00C01D32" w:rsidP="00C01D32">
      <w:pPr>
        <w:keepNext/>
        <w:spacing w:after="120"/>
        <w:ind w:firstLine="708"/>
        <w:jc w:val="both"/>
        <w:rPr>
          <w:rFonts w:eastAsia="Calibri"/>
          <w:sz w:val="28"/>
          <w:szCs w:val="28"/>
        </w:rPr>
      </w:pPr>
    </w:p>
    <w:p w14:paraId="4B02E93D" w14:textId="77777777" w:rsidR="00C01D32" w:rsidRDefault="00C01D32" w:rsidP="00C01D32">
      <w:pPr>
        <w:keepNext/>
        <w:spacing w:after="120"/>
        <w:ind w:firstLine="708"/>
        <w:jc w:val="both"/>
        <w:rPr>
          <w:rFonts w:eastAsia="Calibri"/>
          <w:sz w:val="28"/>
          <w:szCs w:val="28"/>
        </w:rPr>
      </w:pPr>
    </w:p>
    <w:p w14:paraId="49BA9E81" w14:textId="77777777" w:rsidR="00C01D32" w:rsidRDefault="00C01D32" w:rsidP="00C01D32">
      <w:pPr>
        <w:keepNext/>
        <w:spacing w:after="120"/>
        <w:ind w:firstLine="708"/>
        <w:jc w:val="both"/>
        <w:rPr>
          <w:rFonts w:eastAsia="Calibri"/>
          <w:sz w:val="28"/>
          <w:szCs w:val="28"/>
        </w:rPr>
      </w:pPr>
    </w:p>
    <w:p w14:paraId="175F906F" w14:textId="77777777" w:rsidR="00C01D32" w:rsidRDefault="00C01D32" w:rsidP="00C01D32">
      <w:pPr>
        <w:keepNext/>
        <w:spacing w:after="120"/>
        <w:ind w:firstLine="708"/>
        <w:jc w:val="both"/>
        <w:rPr>
          <w:rFonts w:eastAsia="Calibri"/>
          <w:sz w:val="28"/>
          <w:szCs w:val="28"/>
        </w:rPr>
      </w:pPr>
    </w:p>
    <w:p w14:paraId="4834B66F" w14:textId="77777777" w:rsidR="00C01D32" w:rsidRDefault="00C01D32" w:rsidP="00C01D32">
      <w:pPr>
        <w:keepNext/>
        <w:spacing w:after="120"/>
        <w:ind w:firstLine="708"/>
        <w:jc w:val="both"/>
        <w:rPr>
          <w:rFonts w:eastAsia="Calibri"/>
          <w:sz w:val="28"/>
          <w:szCs w:val="28"/>
        </w:rPr>
      </w:pPr>
    </w:p>
    <w:p w14:paraId="3B95E78F" w14:textId="6988D7D2" w:rsidR="00C01D32" w:rsidRDefault="00C01D32" w:rsidP="001B5166">
      <w:pPr>
        <w:pStyle w:val="a3"/>
        <w:keepNext/>
        <w:ind w:left="1068" w:firstLine="0"/>
        <w:rPr>
          <w:rFonts w:eastAsia="Calibri"/>
          <w:i/>
          <w:iCs/>
          <w:szCs w:val="28"/>
        </w:rPr>
      </w:pPr>
      <w:r>
        <w:rPr>
          <w:rFonts w:eastAsia="Calibri"/>
          <w:iCs/>
          <w:szCs w:val="28"/>
        </w:rPr>
        <w:t xml:space="preserve">Рис.3. Вид кнопки </w:t>
      </w:r>
      <w:r w:rsidRPr="001E3537">
        <w:rPr>
          <w:rFonts w:eastAsia="Calibri"/>
          <w:b/>
          <w:iCs/>
          <w:szCs w:val="28"/>
        </w:rPr>
        <w:t>«</w:t>
      </w:r>
      <w:r>
        <w:rPr>
          <w:rFonts w:eastAsia="Calibri"/>
          <w:b/>
          <w:iCs/>
          <w:szCs w:val="28"/>
        </w:rPr>
        <w:t>Подробнее</w:t>
      </w:r>
      <w:r w:rsidRPr="001E3537">
        <w:rPr>
          <w:rFonts w:eastAsia="Calibri"/>
          <w:b/>
          <w:iCs/>
          <w:szCs w:val="28"/>
        </w:rPr>
        <w:t>»</w:t>
      </w:r>
      <w:r>
        <w:rPr>
          <w:rFonts w:eastAsia="Calibri"/>
          <w:b/>
          <w:iCs/>
          <w:szCs w:val="28"/>
        </w:rPr>
        <w:t xml:space="preserve"> в подразделе «Поданные заявки».</w:t>
      </w:r>
    </w:p>
    <w:p w14:paraId="00E12D9F" w14:textId="259F1624" w:rsidR="00A13C6A" w:rsidRDefault="001B5166">
      <w:r>
        <w:rPr>
          <w:rFonts w:eastAsia="Calibri"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59776" behindDoc="1" locked="0" layoutInCell="1" allowOverlap="1" wp14:anchorId="3D98FA6E" wp14:editId="025C4AB7">
            <wp:simplePos x="0" y="0"/>
            <wp:positionH relativeFrom="margin">
              <wp:posOffset>342900</wp:posOffset>
            </wp:positionH>
            <wp:positionV relativeFrom="margin">
              <wp:posOffset>474980</wp:posOffset>
            </wp:positionV>
            <wp:extent cx="6122670" cy="29108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01"/>
                    <a:stretch/>
                  </pic:blipFill>
                  <pic:spPr bwMode="auto">
                    <a:xfrm>
                      <a:off x="0" y="0"/>
                      <a:ext cx="612267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99FE9FA" w14:textId="36EFB928" w:rsidR="00C01D32" w:rsidRDefault="00C01D32"/>
    <w:p w14:paraId="66E00505" w14:textId="5AD34C11" w:rsidR="00C01D32" w:rsidRDefault="00C01D32"/>
    <w:p w14:paraId="3B2D7705" w14:textId="0F3B6693" w:rsidR="00C01D32" w:rsidRDefault="00C01D32"/>
    <w:p w14:paraId="5A3BCB5D" w14:textId="3AA1FFB0" w:rsidR="00C01D32" w:rsidRDefault="00C01D32"/>
    <w:p w14:paraId="42F592BD" w14:textId="6E29AD40" w:rsidR="00C01D32" w:rsidRDefault="00C01D32"/>
    <w:p w14:paraId="620B4256" w14:textId="08A45970" w:rsidR="00C01D32" w:rsidRDefault="00C01D32"/>
    <w:p w14:paraId="64FCC9BD" w14:textId="2FC9D07D" w:rsidR="00C01D32" w:rsidRDefault="00C01D32"/>
    <w:p w14:paraId="50D43219" w14:textId="2C4C7DA7" w:rsidR="00C01D32" w:rsidRDefault="00C01D32"/>
    <w:p w14:paraId="7792CC22" w14:textId="31075619" w:rsidR="00C01D32" w:rsidRDefault="00C01D32"/>
    <w:p w14:paraId="55AE3980" w14:textId="77777777" w:rsidR="00C01D32" w:rsidRDefault="00C01D32"/>
    <w:p w14:paraId="17E0B4CD" w14:textId="656D348B" w:rsidR="00C01D32" w:rsidRDefault="00C01D32"/>
    <w:p w14:paraId="2284D306" w14:textId="77777777" w:rsidR="00C01D32" w:rsidRDefault="00C01D32"/>
    <w:p w14:paraId="5CA049A5" w14:textId="39FF1F09" w:rsidR="00C01D32" w:rsidRDefault="00C01D32"/>
    <w:p w14:paraId="0C362F30" w14:textId="77777777" w:rsidR="00C01D32" w:rsidRDefault="00C01D32"/>
    <w:p w14:paraId="15BCFBAA" w14:textId="77777777" w:rsidR="00C01D32" w:rsidRDefault="00C01D32"/>
    <w:p w14:paraId="0E0F5737" w14:textId="77777777" w:rsidR="00C01D32" w:rsidRDefault="00C01D32"/>
    <w:p w14:paraId="7D91A421" w14:textId="77777777" w:rsidR="00C01D32" w:rsidRDefault="00C01D32" w:rsidP="00C01D32">
      <w:pPr>
        <w:pStyle w:val="a3"/>
        <w:keepNext/>
        <w:ind w:left="1068" w:firstLine="0"/>
        <w:rPr>
          <w:rFonts w:eastAsia="Calibri"/>
          <w:b/>
          <w:iCs/>
          <w:szCs w:val="28"/>
        </w:rPr>
      </w:pPr>
      <w:r>
        <w:rPr>
          <w:rFonts w:eastAsia="Calibri"/>
          <w:iCs/>
          <w:szCs w:val="28"/>
        </w:rPr>
        <w:t xml:space="preserve">Рис.4. Вид модального </w:t>
      </w:r>
      <w:proofErr w:type="gramStart"/>
      <w:r>
        <w:rPr>
          <w:rFonts w:eastAsia="Calibri"/>
          <w:iCs/>
          <w:szCs w:val="28"/>
        </w:rPr>
        <w:t>окна ,</w:t>
      </w:r>
      <w:proofErr w:type="gramEnd"/>
      <w:r>
        <w:rPr>
          <w:rFonts w:eastAsia="Calibri"/>
          <w:iCs/>
          <w:szCs w:val="28"/>
        </w:rPr>
        <w:t xml:space="preserve"> после нажатия на кнопку </w:t>
      </w:r>
      <w:r w:rsidRPr="001E3537">
        <w:rPr>
          <w:rFonts w:eastAsia="Calibri"/>
          <w:b/>
          <w:iCs/>
          <w:szCs w:val="28"/>
        </w:rPr>
        <w:t>«</w:t>
      </w:r>
      <w:r>
        <w:rPr>
          <w:rFonts w:eastAsia="Calibri"/>
          <w:b/>
          <w:iCs/>
          <w:szCs w:val="28"/>
        </w:rPr>
        <w:t>Подробнее</w:t>
      </w:r>
      <w:r w:rsidRPr="001E3537">
        <w:rPr>
          <w:rFonts w:eastAsia="Calibri"/>
          <w:b/>
          <w:iCs/>
          <w:szCs w:val="28"/>
        </w:rPr>
        <w:t>»</w:t>
      </w:r>
      <w:r>
        <w:rPr>
          <w:rFonts w:eastAsia="Calibri"/>
          <w:b/>
          <w:iCs/>
          <w:szCs w:val="28"/>
        </w:rPr>
        <w:t>.</w:t>
      </w:r>
    </w:p>
    <w:p w14:paraId="57528D4F" w14:textId="319D5445" w:rsidR="00C01D32" w:rsidRDefault="00C01D32"/>
    <w:p w14:paraId="7BB6979B" w14:textId="170D0562" w:rsidR="001B5166" w:rsidRDefault="001B5166">
      <w:r>
        <w:t>Если после заполнения вкладки «Заявки на стажировку» черная кнопка не появляется или заполненная информация не сохраняется, необходимо обратиться к сотруднику РК.</w:t>
      </w:r>
    </w:p>
    <w:p w14:paraId="69943C78" w14:textId="76E0A673" w:rsidR="001B5166" w:rsidRDefault="001B5166"/>
    <w:p w14:paraId="235E8855" w14:textId="7A65F713" w:rsidR="001B5166" w:rsidRDefault="001B5166">
      <w:r>
        <w:t xml:space="preserve">Если специалист проходит в данный момент обучение и желает подать заявку на стажировку ЗАРАНЕЕ, специалист должен обратиться к Руководителю программ подготовки (сотрудник образовательной организации- далее РПП), РПП откроет в системе АИС ГП возможность подачи заявки на стажировку.  </w:t>
      </w:r>
    </w:p>
    <w:sectPr w:rsidR="001B5166" w:rsidSect="001B5166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C3300"/>
    <w:multiLevelType w:val="hybridMultilevel"/>
    <w:tmpl w:val="355E9EF8"/>
    <w:lvl w:ilvl="0" w:tplc="6C207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D14"/>
    <w:rsid w:val="00096EA3"/>
    <w:rsid w:val="001B5166"/>
    <w:rsid w:val="001C1D14"/>
    <w:rsid w:val="001E3537"/>
    <w:rsid w:val="001E5E32"/>
    <w:rsid w:val="003406D2"/>
    <w:rsid w:val="00565A91"/>
    <w:rsid w:val="006A0FB1"/>
    <w:rsid w:val="007A4867"/>
    <w:rsid w:val="008E370A"/>
    <w:rsid w:val="00964F04"/>
    <w:rsid w:val="00A13C6A"/>
    <w:rsid w:val="00C01D32"/>
    <w:rsid w:val="00C5490C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7879"/>
  <w15:docId w15:val="{A53639AA-43D2-4489-ABC1-7D259BE4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Table-Normal,RSHB_Table-Normal,ПС - Нумерованный,A_маркированный_список,Булит 1,Средняя сетка 1 - Акцент 21,List Paragraph1,it_List1,Use Case List Paragraph,Абзац списка 1,UL,Bullets"/>
    <w:basedOn w:val="a"/>
    <w:link w:val="a4"/>
    <w:uiPriority w:val="34"/>
    <w:qFormat/>
    <w:rsid w:val="001C1D14"/>
    <w:pPr>
      <w:keepLines/>
      <w:spacing w:after="120" w:line="360" w:lineRule="auto"/>
      <w:ind w:left="720" w:firstLine="709"/>
      <w:contextualSpacing/>
      <w:jc w:val="both"/>
    </w:pPr>
    <w:rPr>
      <w:sz w:val="28"/>
    </w:rPr>
  </w:style>
  <w:style w:type="character" w:customStyle="1" w:styleId="a4">
    <w:name w:val="Абзац списка Знак"/>
    <w:aliases w:val="Bullet List Знак,FooterText Знак,numbered Знак,Paragraphe de liste1 Знак,lp1 Знак,Table-Normal Знак,RSHB_Table-Normal Знак,ПС - Нумерованный Знак,A_маркированный_список Знак,Булит 1 Знак,Средняя сетка 1 - Акцент 21 Знак,it_List1 Знак"/>
    <w:link w:val="a3"/>
    <w:uiPriority w:val="34"/>
    <w:qFormat/>
    <w:rsid w:val="001C1D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i-toolbar-title-item">
    <w:name w:val="ui-toolbar-title-item"/>
    <w:basedOn w:val="a0"/>
    <w:rsid w:val="001E5E32"/>
  </w:style>
  <w:style w:type="paragraph" w:styleId="a5">
    <w:name w:val="Balloon Text"/>
    <w:basedOn w:val="a"/>
    <w:link w:val="a6"/>
    <w:uiPriority w:val="99"/>
    <w:semiHidden/>
    <w:unhideWhenUsed/>
    <w:rsid w:val="00C01D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D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FRC_NRK</dc:creator>
  <cp:lastModifiedBy>1</cp:lastModifiedBy>
  <cp:revision>3</cp:revision>
  <dcterms:created xsi:type="dcterms:W3CDTF">2023-05-11T07:32:00Z</dcterms:created>
  <dcterms:modified xsi:type="dcterms:W3CDTF">2025-03-21T07:08:00Z</dcterms:modified>
</cp:coreProperties>
</file>